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37" w:rsidRDefault="00285037" w:rsidP="00285037">
      <w:pPr>
        <w:pStyle w:val="NormalWeb"/>
        <w:spacing w:before="0" w:beforeAutospacing="0" w:after="0" w:afterAutospacing="0"/>
        <w:ind w:left="-540" w:right="-514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4147820</wp:posOffset>
            </wp:positionH>
            <wp:positionV relativeFrom="paragraph">
              <wp:posOffset>3810</wp:posOffset>
            </wp:positionV>
            <wp:extent cx="1807845" cy="602615"/>
            <wp:effectExtent l="0" t="0" r="1905" b="6985"/>
            <wp:wrapThrough wrapText="bothSides">
              <wp:wrapPolygon edited="0">
                <wp:start x="0" y="0"/>
                <wp:lineTo x="0" y="21168"/>
                <wp:lineTo x="21395" y="21168"/>
                <wp:lineTo x="2139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UZEJS_17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5037" w:rsidRDefault="00285037" w:rsidP="00285037">
      <w:pPr>
        <w:pStyle w:val="NormalWeb"/>
        <w:spacing w:before="0" w:beforeAutospacing="0" w:after="0" w:afterAutospacing="0"/>
        <w:ind w:left="-540" w:right="-514"/>
        <w:jc w:val="right"/>
        <w:rPr>
          <w:rFonts w:ascii="Arial" w:hAnsi="Arial" w:cs="Arial"/>
          <w:b/>
        </w:rPr>
      </w:pPr>
    </w:p>
    <w:p w:rsidR="00285037" w:rsidRDefault="00285037" w:rsidP="00285037">
      <w:pPr>
        <w:pStyle w:val="NormalWeb"/>
        <w:spacing w:before="0" w:beforeAutospacing="0" w:after="0" w:afterAutospacing="0"/>
        <w:ind w:left="-540" w:right="-514"/>
        <w:jc w:val="right"/>
        <w:rPr>
          <w:rFonts w:ascii="Arial" w:hAnsi="Arial" w:cs="Arial"/>
          <w:b/>
        </w:rPr>
      </w:pPr>
    </w:p>
    <w:p w:rsidR="00285037" w:rsidRDefault="00285037" w:rsidP="00285037">
      <w:pPr>
        <w:pStyle w:val="NormalWeb"/>
        <w:spacing w:before="0" w:beforeAutospacing="0" w:after="0" w:afterAutospacing="0"/>
        <w:ind w:left="-540" w:right="-514"/>
        <w:jc w:val="right"/>
        <w:rPr>
          <w:rFonts w:ascii="Arial" w:hAnsi="Arial" w:cs="Arial"/>
          <w:b/>
        </w:rPr>
      </w:pPr>
    </w:p>
    <w:p w:rsidR="00285037" w:rsidRPr="00DA04DA" w:rsidRDefault="00285037" w:rsidP="00285037">
      <w:pPr>
        <w:pStyle w:val="NormalWeb"/>
        <w:spacing w:before="0" w:beforeAutospacing="0" w:after="0" w:afterAutospacing="0"/>
        <w:ind w:left="-540" w:right="-2"/>
        <w:jc w:val="right"/>
        <w:rPr>
          <w:rFonts w:ascii="Arial" w:hAnsi="Arial" w:cs="Arial"/>
          <w:b/>
        </w:rPr>
      </w:pPr>
      <w:r w:rsidRPr="00DA04DA">
        <w:rPr>
          <w:rFonts w:ascii="Arial" w:hAnsi="Arial" w:cs="Arial"/>
          <w:b/>
        </w:rPr>
        <w:t>PLAŠSAZIŅAS LĪDZEKĻIEM,</w:t>
      </w:r>
    </w:p>
    <w:p w:rsidR="00285037" w:rsidRPr="00DA04DA" w:rsidRDefault="00285037" w:rsidP="00285037">
      <w:pPr>
        <w:pStyle w:val="NormalWeb"/>
        <w:spacing w:before="0" w:beforeAutospacing="0" w:after="0" w:afterAutospacing="0"/>
        <w:ind w:left="-540" w:right="-2"/>
        <w:jc w:val="right"/>
        <w:rPr>
          <w:rFonts w:ascii="Arial" w:hAnsi="Arial" w:cs="Arial"/>
          <w:b/>
        </w:rPr>
      </w:pPr>
      <w:r w:rsidRPr="00DA04DA">
        <w:rPr>
          <w:rFonts w:ascii="Arial" w:hAnsi="Arial" w:cs="Arial"/>
          <w:b/>
        </w:rPr>
        <w:t>VISIEM INTERESENTIEM</w:t>
      </w:r>
    </w:p>
    <w:p w:rsidR="00285037" w:rsidRPr="00DA04DA" w:rsidRDefault="00285037" w:rsidP="00285037">
      <w:pPr>
        <w:rPr>
          <w:rFonts w:ascii="Arial" w:hAnsi="Arial" w:cs="Arial"/>
          <w:b/>
        </w:rPr>
      </w:pPr>
    </w:p>
    <w:p w:rsidR="00285037" w:rsidRDefault="00285037" w:rsidP="002850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22</w:t>
      </w:r>
      <w:r w:rsidRPr="009F771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01.2020</w:t>
      </w:r>
      <w:r w:rsidRPr="009F7714">
        <w:rPr>
          <w:rFonts w:ascii="Arial" w:hAnsi="Arial" w:cs="Arial"/>
          <w:b/>
        </w:rPr>
        <w:t>.</w:t>
      </w:r>
    </w:p>
    <w:p w:rsidR="00285037" w:rsidRDefault="00285037" w:rsidP="00285037">
      <w:pPr>
        <w:rPr>
          <w:rFonts w:ascii="Arial" w:hAnsi="Arial" w:cs="Arial"/>
          <w:b/>
        </w:rPr>
      </w:pPr>
    </w:p>
    <w:p w:rsidR="00285037" w:rsidRPr="00285037" w:rsidRDefault="00285037" w:rsidP="00285037">
      <w:pPr>
        <w:jc w:val="center"/>
        <w:rPr>
          <w:rFonts w:ascii="Arial" w:hAnsi="Arial" w:cs="Arial"/>
          <w:b/>
          <w:sz w:val="28"/>
        </w:rPr>
      </w:pPr>
      <w:r w:rsidRPr="00285037">
        <w:rPr>
          <w:rFonts w:ascii="Arial" w:hAnsi="Arial" w:cs="Arial"/>
          <w:b/>
          <w:sz w:val="28"/>
        </w:rPr>
        <w:t>Saņemti</w:t>
      </w:r>
      <w:r>
        <w:rPr>
          <w:rFonts w:ascii="Arial" w:hAnsi="Arial" w:cs="Arial"/>
          <w:b/>
          <w:sz w:val="28"/>
        </w:rPr>
        <w:t xml:space="preserve"> pirmie</w:t>
      </w:r>
      <w:r w:rsidR="00F81FC8">
        <w:rPr>
          <w:rFonts w:ascii="Arial" w:hAnsi="Arial" w:cs="Arial"/>
          <w:b/>
          <w:sz w:val="28"/>
        </w:rPr>
        <w:t xml:space="preserve"> ziņojumi par ziemeļu gulbju </w:t>
      </w:r>
      <w:r w:rsidRPr="00285037">
        <w:rPr>
          <w:rFonts w:ascii="Arial" w:hAnsi="Arial" w:cs="Arial"/>
          <w:b/>
          <w:sz w:val="28"/>
        </w:rPr>
        <w:t xml:space="preserve">atgriešanos </w:t>
      </w:r>
    </w:p>
    <w:p w:rsidR="00285037" w:rsidRPr="00DA04DA" w:rsidRDefault="00285037" w:rsidP="00285037">
      <w:pPr>
        <w:rPr>
          <w:rFonts w:ascii="Arial" w:hAnsi="Arial" w:cs="Arial"/>
          <w:b/>
        </w:rPr>
      </w:pPr>
    </w:p>
    <w:p w:rsidR="00285037" w:rsidRDefault="00285037" w:rsidP="00285037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Dabas muzeja ornitologs Dmitrijs Boiko</w:t>
      </w:r>
      <w:r w:rsidR="00F81FC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saņēmis</w:t>
      </w:r>
      <w:r w:rsidR="00410418">
        <w:rPr>
          <w:rFonts w:ascii="Arial" w:hAnsi="Arial" w:cs="Arial"/>
          <w:b/>
        </w:rPr>
        <w:t xml:space="preserve"> šogad pirmo </w:t>
      </w:r>
      <w:r>
        <w:rPr>
          <w:rFonts w:ascii="Arial" w:hAnsi="Arial" w:cs="Arial"/>
          <w:b/>
        </w:rPr>
        <w:t xml:space="preserve">informāciju par ziemeļu gulbjiem, kas atgriezušies no ziemošanas teritorijām Vācijā. </w:t>
      </w:r>
    </w:p>
    <w:p w:rsidR="00285037" w:rsidRDefault="00285037" w:rsidP="00285037">
      <w:pPr>
        <w:ind w:firstLine="720"/>
        <w:jc w:val="both"/>
        <w:rPr>
          <w:rFonts w:ascii="Arial" w:hAnsi="Arial" w:cs="Arial"/>
          <w:b/>
        </w:rPr>
      </w:pPr>
    </w:p>
    <w:p w:rsidR="002B42DD" w:rsidRPr="002B42DD" w:rsidRDefault="002B42DD" w:rsidP="0028503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Siltā ziema Eiropas ziemeļos ietekmē arī gājputnu migrāciju ciklu. Lai arī pētniek</w:t>
      </w:r>
      <w:r w:rsidR="00CC6CD5">
        <w:rPr>
          <w:rFonts w:ascii="Arial" w:hAnsi="Arial" w:cs="Arial"/>
        </w:rPr>
        <w:t>us</w:t>
      </w:r>
      <w:r>
        <w:rPr>
          <w:rFonts w:ascii="Arial" w:hAnsi="Arial" w:cs="Arial"/>
        </w:rPr>
        <w:t xml:space="preserve"> </w:t>
      </w:r>
      <w:r w:rsidR="00410418">
        <w:rPr>
          <w:rFonts w:ascii="Arial" w:hAnsi="Arial" w:cs="Arial"/>
        </w:rPr>
        <w:t>agr</w:t>
      </w:r>
      <w:r w:rsidR="00CC6CD5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s </w:t>
      </w:r>
      <w:r w:rsidR="00CC6CD5">
        <w:rPr>
          <w:rFonts w:ascii="Arial" w:hAnsi="Arial" w:cs="Arial"/>
        </w:rPr>
        <w:t>gājputnu atgriešanās laiks nav pārsteidzis, tomēr saņemtais ziņojums par konkrē</w:t>
      </w:r>
      <w:r w:rsidR="00F81FC8">
        <w:rPr>
          <w:rFonts w:ascii="Arial" w:hAnsi="Arial" w:cs="Arial"/>
        </w:rPr>
        <w:t>to</w:t>
      </w:r>
      <w:r w:rsidR="00CC6CD5">
        <w:rPr>
          <w:rFonts w:ascii="Arial" w:hAnsi="Arial" w:cs="Arial"/>
        </w:rPr>
        <w:t xml:space="preserve"> putn</w:t>
      </w:r>
      <w:r w:rsidR="00F81FC8">
        <w:rPr>
          <w:rFonts w:ascii="Arial" w:hAnsi="Arial" w:cs="Arial"/>
        </w:rPr>
        <w:t>u</w:t>
      </w:r>
      <w:r w:rsidR="00CC6CD5">
        <w:rPr>
          <w:rFonts w:ascii="Arial" w:hAnsi="Arial" w:cs="Arial"/>
        </w:rPr>
        <w:t xml:space="preserve"> novērojumu apstiprina t</w:t>
      </w:r>
      <w:r w:rsidR="00F81FC8">
        <w:rPr>
          <w:rFonts w:ascii="Arial" w:hAnsi="Arial" w:cs="Arial"/>
        </w:rPr>
        <w:t>o</w:t>
      </w:r>
      <w:r w:rsidR="00CC6CD5">
        <w:rPr>
          <w:rFonts w:ascii="Arial" w:hAnsi="Arial" w:cs="Arial"/>
        </w:rPr>
        <w:t xml:space="preserve"> aizlidošanu rudenī un atgriešanos Latvijā</w:t>
      </w:r>
      <w:r w:rsidR="00410418">
        <w:rPr>
          <w:rFonts w:ascii="Arial" w:hAnsi="Arial" w:cs="Arial"/>
        </w:rPr>
        <w:t xml:space="preserve"> janvārī</w:t>
      </w:r>
      <w:r w:rsidR="00CC6CD5">
        <w:rPr>
          <w:rFonts w:ascii="Arial" w:hAnsi="Arial" w:cs="Arial"/>
        </w:rPr>
        <w:t xml:space="preserve">.  </w:t>
      </w:r>
    </w:p>
    <w:p w:rsidR="00285037" w:rsidRDefault="00285037" w:rsidP="00285037">
      <w:pPr>
        <w:ind w:firstLine="720"/>
        <w:jc w:val="both"/>
        <w:rPr>
          <w:rFonts w:ascii="Arial" w:hAnsi="Arial" w:cs="Arial"/>
        </w:rPr>
      </w:pPr>
    </w:p>
    <w:p w:rsidR="00F81FC8" w:rsidRDefault="00285037" w:rsidP="00E05548">
      <w:pPr>
        <w:ind w:firstLine="720"/>
        <w:jc w:val="both"/>
        <w:rPr>
          <w:rFonts w:ascii="Arial" w:hAnsi="Arial" w:cs="Arial"/>
        </w:rPr>
      </w:pPr>
      <w:r w:rsidRPr="00D24B73">
        <w:rPr>
          <w:rFonts w:ascii="Arial" w:hAnsi="Arial" w:cs="Arial"/>
        </w:rPr>
        <w:t>Dabas muzeja ornitologs</w:t>
      </w:r>
      <w:r w:rsidR="00CC6CD5">
        <w:rPr>
          <w:rFonts w:ascii="Arial" w:hAnsi="Arial" w:cs="Arial"/>
        </w:rPr>
        <w:t>, vadošais gulbju pētnieks Latvijā,</w:t>
      </w:r>
      <w:r w:rsidRPr="00D24B73">
        <w:rPr>
          <w:rFonts w:ascii="Arial" w:hAnsi="Arial" w:cs="Arial"/>
        </w:rPr>
        <w:t xml:space="preserve"> Dmitrijs Boiko </w:t>
      </w:r>
      <w:r w:rsidR="00CC6CD5">
        <w:rPr>
          <w:rFonts w:ascii="Arial" w:hAnsi="Arial" w:cs="Arial"/>
        </w:rPr>
        <w:t xml:space="preserve">ir </w:t>
      </w:r>
      <w:r w:rsidR="00CC6CD5" w:rsidRPr="00F81FC8">
        <w:rPr>
          <w:rFonts w:ascii="Arial" w:hAnsi="Arial" w:cs="Arial"/>
        </w:rPr>
        <w:t>ga</w:t>
      </w:r>
      <w:r w:rsidR="00E05548">
        <w:rPr>
          <w:rFonts w:ascii="Arial" w:hAnsi="Arial" w:cs="Arial"/>
        </w:rPr>
        <w:t xml:space="preserve">ndarīts par saņemtajiem datiem. </w:t>
      </w:r>
      <w:r w:rsidR="00CC6CD5" w:rsidRPr="00F81FC8">
        <w:rPr>
          <w:rFonts w:ascii="Arial" w:hAnsi="Arial" w:cs="Arial"/>
        </w:rPr>
        <w:t>Speciālists stāsta: „</w:t>
      </w:r>
      <w:r w:rsidR="00F81FC8" w:rsidRPr="00F81FC8">
        <w:rPr>
          <w:rFonts w:ascii="Arial" w:hAnsi="Arial" w:cs="Arial"/>
        </w:rPr>
        <w:t>Š</w:t>
      </w:r>
      <w:r w:rsidR="00BC40B7" w:rsidRPr="00F81FC8">
        <w:rPr>
          <w:rFonts w:ascii="Arial" w:hAnsi="Arial" w:cs="Arial"/>
        </w:rPr>
        <w:t xml:space="preserve">ī gada </w:t>
      </w:r>
      <w:r w:rsidR="00BA7D0F" w:rsidRPr="00F81FC8">
        <w:rPr>
          <w:rFonts w:ascii="Arial" w:hAnsi="Arial" w:cs="Arial"/>
        </w:rPr>
        <w:t>17.</w:t>
      </w:r>
      <w:r w:rsidR="00F81FC8" w:rsidRPr="00F81FC8">
        <w:rPr>
          <w:rFonts w:ascii="Arial" w:hAnsi="Arial" w:cs="Arial"/>
        </w:rPr>
        <w:t xml:space="preserve"> </w:t>
      </w:r>
      <w:r w:rsidR="00BA7D0F" w:rsidRPr="00F81FC8">
        <w:rPr>
          <w:rFonts w:ascii="Arial" w:hAnsi="Arial" w:cs="Arial"/>
        </w:rPr>
        <w:t>janvārī Aizputes novad</w:t>
      </w:r>
      <w:r w:rsidR="005736F8">
        <w:rPr>
          <w:rFonts w:ascii="Arial" w:hAnsi="Arial" w:cs="Arial"/>
        </w:rPr>
        <w:t>a</w:t>
      </w:r>
      <w:r w:rsidR="00BA7D0F" w:rsidRPr="00F81FC8">
        <w:rPr>
          <w:rFonts w:ascii="Arial" w:hAnsi="Arial" w:cs="Arial"/>
        </w:rPr>
        <w:t xml:space="preserve"> Kazdangas apkārtnē</w:t>
      </w:r>
      <w:r w:rsidR="00410418" w:rsidRPr="00F81FC8">
        <w:rPr>
          <w:rFonts w:ascii="Arial" w:hAnsi="Arial" w:cs="Arial"/>
        </w:rPr>
        <w:t xml:space="preserve"> </w:t>
      </w:r>
      <w:r w:rsidR="00BA7D0F" w:rsidRPr="00F81FC8">
        <w:rPr>
          <w:rFonts w:ascii="Arial" w:hAnsi="Arial" w:cs="Arial"/>
        </w:rPr>
        <w:t>tika novērot</w:t>
      </w:r>
      <w:r w:rsidR="005736F8">
        <w:rPr>
          <w:rFonts w:ascii="Arial" w:hAnsi="Arial" w:cs="Arial"/>
        </w:rPr>
        <w:t>i seši</w:t>
      </w:r>
      <w:r w:rsidR="00BA7D0F" w:rsidRPr="00F81FC8">
        <w:rPr>
          <w:rFonts w:ascii="Arial" w:hAnsi="Arial" w:cs="Arial"/>
        </w:rPr>
        <w:t xml:space="preserve"> ziemeļu gulbj</w:t>
      </w:r>
      <w:r w:rsidR="005736F8">
        <w:rPr>
          <w:rFonts w:ascii="Arial" w:hAnsi="Arial" w:cs="Arial"/>
        </w:rPr>
        <w:t>i</w:t>
      </w:r>
      <w:r w:rsidR="006436B4">
        <w:rPr>
          <w:rFonts w:ascii="Arial" w:hAnsi="Arial" w:cs="Arial"/>
        </w:rPr>
        <w:t xml:space="preserve"> – divi pieaugušie un četri </w:t>
      </w:r>
      <w:r w:rsidR="005639EB">
        <w:rPr>
          <w:rFonts w:ascii="Arial" w:hAnsi="Arial" w:cs="Arial"/>
        </w:rPr>
        <w:t>jaunie putn</w:t>
      </w:r>
      <w:r w:rsidR="006436B4">
        <w:rPr>
          <w:rFonts w:ascii="Arial" w:hAnsi="Arial" w:cs="Arial"/>
        </w:rPr>
        <w:t>i</w:t>
      </w:r>
      <w:r w:rsidR="00E05548">
        <w:rPr>
          <w:rFonts w:ascii="Arial" w:hAnsi="Arial" w:cs="Arial"/>
        </w:rPr>
        <w:t xml:space="preserve">. </w:t>
      </w:r>
      <w:r w:rsidR="006436B4">
        <w:rPr>
          <w:rFonts w:ascii="Arial" w:hAnsi="Arial" w:cs="Arial"/>
        </w:rPr>
        <w:t>V</w:t>
      </w:r>
      <w:r w:rsidR="00BA7D0F" w:rsidRPr="00F81FC8">
        <w:rPr>
          <w:rFonts w:ascii="Arial" w:hAnsi="Arial" w:cs="Arial"/>
        </w:rPr>
        <w:t xml:space="preserve">isi </w:t>
      </w:r>
      <w:r w:rsidR="00F81FC8" w:rsidRPr="00F81FC8">
        <w:rPr>
          <w:rFonts w:ascii="Arial" w:hAnsi="Arial" w:cs="Arial"/>
        </w:rPr>
        <w:t>četri</w:t>
      </w:r>
      <w:r w:rsidR="00BA7D0F" w:rsidRPr="00F81FC8">
        <w:rPr>
          <w:rFonts w:ascii="Arial" w:hAnsi="Arial" w:cs="Arial"/>
        </w:rPr>
        <w:t xml:space="preserve"> </w:t>
      </w:r>
      <w:r w:rsidR="006436B4">
        <w:rPr>
          <w:rFonts w:ascii="Arial" w:hAnsi="Arial" w:cs="Arial"/>
        </w:rPr>
        <w:t xml:space="preserve">perējuma </w:t>
      </w:r>
      <w:r w:rsidR="00BA7D0F" w:rsidRPr="00F81FC8">
        <w:rPr>
          <w:rFonts w:ascii="Arial" w:hAnsi="Arial" w:cs="Arial"/>
        </w:rPr>
        <w:t xml:space="preserve">mazuļi </w:t>
      </w:r>
      <w:r w:rsidR="00BC40B7" w:rsidRPr="00F81FC8">
        <w:rPr>
          <w:rFonts w:ascii="Arial" w:hAnsi="Arial" w:cs="Arial"/>
        </w:rPr>
        <w:t xml:space="preserve">pērn </w:t>
      </w:r>
      <w:r w:rsidR="00F81FC8" w:rsidRPr="00F81FC8">
        <w:rPr>
          <w:rFonts w:ascii="Arial" w:hAnsi="Arial" w:cs="Arial"/>
        </w:rPr>
        <w:t>tur pat</w:t>
      </w:r>
      <w:r w:rsidR="00F81FC8" w:rsidRPr="00F81FC8">
        <w:rPr>
          <w:rFonts w:ascii="Arial" w:hAnsi="Arial" w:cs="Arial"/>
        </w:rPr>
        <w:t xml:space="preserve"> </w:t>
      </w:r>
      <w:r w:rsidR="00BA7D0F" w:rsidRPr="00F81FC8">
        <w:rPr>
          <w:rFonts w:ascii="Arial" w:hAnsi="Arial" w:cs="Arial"/>
        </w:rPr>
        <w:t xml:space="preserve">tika </w:t>
      </w:r>
      <w:r w:rsidR="00BC40B7" w:rsidRPr="00F81FC8">
        <w:rPr>
          <w:rFonts w:ascii="Arial" w:hAnsi="Arial" w:cs="Arial"/>
        </w:rPr>
        <w:t>ap</w:t>
      </w:r>
      <w:r w:rsidR="00BA7D0F" w:rsidRPr="00F81FC8">
        <w:rPr>
          <w:rFonts w:ascii="Arial" w:hAnsi="Arial" w:cs="Arial"/>
        </w:rPr>
        <w:t>gredzenoti</w:t>
      </w:r>
      <w:r w:rsidR="00E05548">
        <w:rPr>
          <w:rFonts w:ascii="Arial" w:hAnsi="Arial" w:cs="Arial"/>
        </w:rPr>
        <w:t>, un p</w:t>
      </w:r>
      <w:r w:rsidR="00BA7D0F" w:rsidRPr="00F81FC8">
        <w:rPr>
          <w:rFonts w:ascii="Arial" w:hAnsi="Arial" w:cs="Arial"/>
        </w:rPr>
        <w:t>ar šo perējumu no 24.</w:t>
      </w:r>
      <w:r w:rsidR="00F81FC8" w:rsidRPr="00F81FC8">
        <w:rPr>
          <w:rFonts w:ascii="Arial" w:hAnsi="Arial" w:cs="Arial"/>
        </w:rPr>
        <w:t xml:space="preserve"> </w:t>
      </w:r>
      <w:r w:rsidR="00BA7D0F" w:rsidRPr="00F81FC8">
        <w:rPr>
          <w:rFonts w:ascii="Arial" w:hAnsi="Arial" w:cs="Arial"/>
        </w:rPr>
        <w:t>novembra līdz 1.</w:t>
      </w:r>
      <w:r w:rsidR="00F81FC8" w:rsidRPr="00F81FC8">
        <w:rPr>
          <w:rFonts w:ascii="Arial" w:hAnsi="Arial" w:cs="Arial"/>
        </w:rPr>
        <w:t xml:space="preserve"> </w:t>
      </w:r>
      <w:r w:rsidR="00BA7D0F" w:rsidRPr="00F81FC8">
        <w:rPr>
          <w:rFonts w:ascii="Arial" w:hAnsi="Arial" w:cs="Arial"/>
        </w:rPr>
        <w:t xml:space="preserve">janvārim </w:t>
      </w:r>
      <w:r w:rsidR="00F81FC8" w:rsidRPr="00F81FC8">
        <w:rPr>
          <w:rFonts w:ascii="Arial" w:hAnsi="Arial" w:cs="Arial"/>
        </w:rPr>
        <w:t xml:space="preserve">saņēmām </w:t>
      </w:r>
      <w:r w:rsidR="00BA7D0F" w:rsidRPr="00F81FC8">
        <w:rPr>
          <w:rFonts w:ascii="Arial" w:hAnsi="Arial" w:cs="Arial"/>
        </w:rPr>
        <w:t xml:space="preserve">ziņas </w:t>
      </w:r>
      <w:r w:rsidR="00E05548">
        <w:rPr>
          <w:rFonts w:ascii="Arial" w:hAnsi="Arial" w:cs="Arial"/>
        </w:rPr>
        <w:t xml:space="preserve">arī </w:t>
      </w:r>
      <w:r w:rsidR="00BA7D0F" w:rsidRPr="00F81FC8">
        <w:rPr>
          <w:rFonts w:ascii="Arial" w:hAnsi="Arial" w:cs="Arial"/>
        </w:rPr>
        <w:t>no ziemošanas viet</w:t>
      </w:r>
      <w:r w:rsidR="00BC40B7" w:rsidRPr="00F81FC8">
        <w:rPr>
          <w:rFonts w:ascii="Arial" w:hAnsi="Arial" w:cs="Arial"/>
        </w:rPr>
        <w:t>ām</w:t>
      </w:r>
      <w:r w:rsidR="00F81FC8">
        <w:rPr>
          <w:rFonts w:ascii="Arial" w:hAnsi="Arial" w:cs="Arial"/>
        </w:rPr>
        <w:t xml:space="preserve"> Vācijā.</w:t>
      </w:r>
      <w:r w:rsidR="00E05548">
        <w:rPr>
          <w:rFonts w:ascii="Arial" w:hAnsi="Arial" w:cs="Arial"/>
        </w:rPr>
        <w:t xml:space="preserve"> Šajā gadījumā g</w:t>
      </w:r>
      <w:r w:rsidR="00F81FC8" w:rsidRPr="00F81FC8">
        <w:rPr>
          <w:rFonts w:ascii="Arial" w:hAnsi="Arial" w:cs="Arial"/>
        </w:rPr>
        <w:t>ulbju gredzenošana palīdz</w:t>
      </w:r>
      <w:r w:rsidR="00E05548">
        <w:rPr>
          <w:rFonts w:ascii="Arial" w:hAnsi="Arial" w:cs="Arial"/>
        </w:rPr>
        <w:t>ēja nešaubīgi</w:t>
      </w:r>
      <w:r w:rsidR="00F81FC8" w:rsidRPr="00F81FC8">
        <w:rPr>
          <w:rFonts w:ascii="Arial" w:hAnsi="Arial" w:cs="Arial"/>
        </w:rPr>
        <w:t xml:space="preserve"> </w:t>
      </w:r>
      <w:r w:rsidR="00E05548">
        <w:rPr>
          <w:rFonts w:ascii="Arial" w:hAnsi="Arial" w:cs="Arial"/>
        </w:rPr>
        <w:t>noteikt</w:t>
      </w:r>
      <w:r w:rsidR="00F81FC8" w:rsidRPr="00F81FC8">
        <w:rPr>
          <w:rFonts w:ascii="Arial" w:hAnsi="Arial" w:cs="Arial"/>
        </w:rPr>
        <w:t>,</w:t>
      </w:r>
      <w:r w:rsidR="00F81FC8" w:rsidRPr="00F81FC8">
        <w:rPr>
          <w:rFonts w:ascii="Arial" w:hAnsi="Arial" w:cs="Arial"/>
        </w:rPr>
        <w:t xml:space="preserve"> ka </w:t>
      </w:r>
      <w:r w:rsidR="005736F8">
        <w:rPr>
          <w:rFonts w:ascii="Arial" w:hAnsi="Arial" w:cs="Arial"/>
        </w:rPr>
        <w:t xml:space="preserve">janvārī </w:t>
      </w:r>
      <w:r w:rsidR="00E05548">
        <w:rPr>
          <w:rFonts w:ascii="Arial" w:hAnsi="Arial" w:cs="Arial"/>
        </w:rPr>
        <w:t>novēroti</w:t>
      </w:r>
      <w:r w:rsidR="005736F8">
        <w:rPr>
          <w:rFonts w:ascii="Arial" w:hAnsi="Arial" w:cs="Arial"/>
        </w:rPr>
        <w:t>e seši</w:t>
      </w:r>
      <w:r w:rsidR="00E05548">
        <w:rPr>
          <w:rFonts w:ascii="Arial" w:hAnsi="Arial" w:cs="Arial"/>
        </w:rPr>
        <w:t xml:space="preserve"> gulbji</w:t>
      </w:r>
      <w:r w:rsidR="00F81FC8" w:rsidRPr="00F81FC8">
        <w:rPr>
          <w:rFonts w:ascii="Arial" w:hAnsi="Arial" w:cs="Arial"/>
        </w:rPr>
        <w:t xml:space="preserve"> ir pirmie gājputni</w:t>
      </w:r>
      <w:r w:rsidR="00E05548">
        <w:rPr>
          <w:rFonts w:ascii="Arial" w:hAnsi="Arial" w:cs="Arial"/>
        </w:rPr>
        <w:t xml:space="preserve">, </w:t>
      </w:r>
      <w:r w:rsidR="005736F8">
        <w:rPr>
          <w:rFonts w:ascii="Arial" w:hAnsi="Arial" w:cs="Arial"/>
        </w:rPr>
        <w:t>kas atgriezušies. Ī</w:t>
      </w:r>
      <w:r w:rsidR="00E05548">
        <w:rPr>
          <w:rFonts w:ascii="Arial" w:hAnsi="Arial" w:cs="Arial"/>
        </w:rPr>
        <w:t>paši tādēļ, ka</w:t>
      </w:r>
      <w:r w:rsidR="00F81FC8" w:rsidRPr="00F81FC8">
        <w:rPr>
          <w:rFonts w:ascii="Arial" w:hAnsi="Arial" w:cs="Arial"/>
        </w:rPr>
        <w:t xml:space="preserve"> neierasti siltajā ziemā Latvijā palika pārziemot ap 1000 ziemeļu gulbju</w:t>
      </w:r>
      <w:r w:rsidR="00E05548">
        <w:rPr>
          <w:rFonts w:ascii="Arial" w:hAnsi="Arial" w:cs="Arial"/>
        </w:rPr>
        <w:t xml:space="preserve"> –</w:t>
      </w:r>
      <w:r w:rsidR="00F81FC8" w:rsidRPr="00F81FC8">
        <w:rPr>
          <w:rFonts w:ascii="Arial" w:hAnsi="Arial" w:cs="Arial"/>
        </w:rPr>
        <w:t xml:space="preserve"> </w:t>
      </w:r>
      <w:r w:rsidR="00F81FC8" w:rsidRPr="00F81FC8">
        <w:rPr>
          <w:rFonts w:ascii="Arial" w:hAnsi="Arial" w:cs="Arial"/>
        </w:rPr>
        <w:t xml:space="preserve">gan putni no ziemeļu reģioniem, gan arī vietējie gulbji, kas </w:t>
      </w:r>
      <w:r w:rsidR="00F81FC8" w:rsidRPr="00F81FC8">
        <w:rPr>
          <w:rFonts w:ascii="Arial" w:hAnsi="Arial" w:cs="Arial"/>
        </w:rPr>
        <w:t xml:space="preserve">nedevās </w:t>
      </w:r>
      <w:r w:rsidR="00F81FC8" w:rsidRPr="00F81FC8">
        <w:rPr>
          <w:rFonts w:ascii="Arial" w:hAnsi="Arial" w:cs="Arial"/>
        </w:rPr>
        <w:t>prom.</w:t>
      </w:r>
      <w:r w:rsidR="00F81FC8" w:rsidRPr="00F81FC8">
        <w:rPr>
          <w:rFonts w:ascii="Arial" w:hAnsi="Arial" w:cs="Arial"/>
        </w:rPr>
        <w:t xml:space="preserve">” </w:t>
      </w:r>
    </w:p>
    <w:p w:rsidR="00F81FC8" w:rsidRDefault="00F81FC8" w:rsidP="00285037">
      <w:pPr>
        <w:ind w:firstLine="720"/>
        <w:jc w:val="both"/>
        <w:rPr>
          <w:rFonts w:ascii="Arial" w:hAnsi="Arial" w:cs="Arial"/>
        </w:rPr>
      </w:pPr>
    </w:p>
    <w:p w:rsidR="00E05548" w:rsidRPr="00E05548" w:rsidRDefault="00A37594" w:rsidP="00A3759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Novērot</w:t>
      </w:r>
      <w:bookmarkStart w:id="0" w:name="_GoBack"/>
      <w:bookmarkEnd w:id="0"/>
      <w:r>
        <w:rPr>
          <w:rFonts w:ascii="Arial" w:hAnsi="Arial" w:cs="Arial"/>
        </w:rPr>
        <w:t>ā perējum</w:t>
      </w:r>
      <w:r w:rsidR="006436B4">
        <w:rPr>
          <w:rFonts w:ascii="Arial" w:hAnsi="Arial" w:cs="Arial"/>
        </w:rPr>
        <w:t>a pieaugušie putni f</w:t>
      </w:r>
      <w:r>
        <w:rPr>
          <w:rFonts w:ascii="Arial" w:hAnsi="Arial" w:cs="Arial"/>
        </w:rPr>
        <w:t xml:space="preserve">ebruārī–martā sāks ieņemt labākās ligzdošanas vietas, bet aprīlī četri jaunie putni atstās perējumu, lai veidotu savus pārus un ligzdas. </w:t>
      </w:r>
      <w:r w:rsidR="00E05548" w:rsidRPr="00E05548">
        <w:rPr>
          <w:rFonts w:ascii="Arial" w:hAnsi="Arial" w:cs="Arial"/>
        </w:rPr>
        <w:t>Speciālists prognozē: „J</w:t>
      </w:r>
      <w:r w:rsidR="00E05548" w:rsidRPr="00E05548">
        <w:rPr>
          <w:rFonts w:ascii="Arial" w:hAnsi="Arial" w:cs="Arial"/>
        </w:rPr>
        <w:t>a paliktu aukstāks, sals saglabātos un veidotos sniega sega, putni visdrīzāk atkal pārlidotu uz Rietumeiropu</w:t>
      </w:r>
      <w:r w:rsidR="00E05548" w:rsidRPr="00E05548">
        <w:rPr>
          <w:rFonts w:ascii="Arial" w:hAnsi="Arial" w:cs="Arial"/>
        </w:rPr>
        <w:t>. To mēs novērojām pērn, kad</w:t>
      </w:r>
      <w:r w:rsidR="00E05548" w:rsidRPr="00E05548">
        <w:rPr>
          <w:rFonts w:ascii="Arial" w:hAnsi="Arial" w:cs="Arial"/>
        </w:rPr>
        <w:t xml:space="preserve"> cits Latvijas ziemeļu gulbju perējums bija devies uz ziemošanas vietām divreiz. Gulbju perējums, kas 2018.</w:t>
      </w:r>
      <w:r w:rsidR="00E05548" w:rsidRPr="00E05548">
        <w:rPr>
          <w:rFonts w:ascii="Arial" w:hAnsi="Arial" w:cs="Arial"/>
        </w:rPr>
        <w:t xml:space="preserve"> </w:t>
      </w:r>
      <w:r w:rsidR="00E05548" w:rsidRPr="00E05548">
        <w:rPr>
          <w:rFonts w:ascii="Arial" w:hAnsi="Arial" w:cs="Arial"/>
        </w:rPr>
        <w:t>gadā gredzenots netālu no Saldus sākumā no 01.12.2018. līdz 12.01.2019. tika novērots Vācijā, tad no</w:t>
      </w:r>
      <w:r w:rsidR="00E05548" w:rsidRPr="00E05548">
        <w:rPr>
          <w:rFonts w:ascii="Arial" w:hAnsi="Arial" w:cs="Arial"/>
        </w:rPr>
        <w:t>fotografēts</w:t>
      </w:r>
      <w:r w:rsidR="00E05548" w:rsidRPr="00E05548">
        <w:rPr>
          <w:rFonts w:ascii="Arial" w:hAnsi="Arial" w:cs="Arial"/>
        </w:rPr>
        <w:t xml:space="preserve"> 20.</w:t>
      </w:r>
      <w:r w:rsidR="00E05548" w:rsidRPr="00E05548">
        <w:rPr>
          <w:rFonts w:ascii="Arial" w:hAnsi="Arial" w:cs="Arial"/>
        </w:rPr>
        <w:t xml:space="preserve"> </w:t>
      </w:r>
      <w:r w:rsidR="00E05548" w:rsidRPr="00E05548">
        <w:rPr>
          <w:rFonts w:ascii="Arial" w:hAnsi="Arial" w:cs="Arial"/>
        </w:rPr>
        <w:t>janvārī pie Saldus un</w:t>
      </w:r>
      <w:r w:rsidR="00E05548" w:rsidRPr="00E05548">
        <w:rPr>
          <w:rFonts w:ascii="Arial" w:hAnsi="Arial" w:cs="Arial"/>
        </w:rPr>
        <w:t>,</w:t>
      </w:r>
      <w:r w:rsidR="00E05548" w:rsidRPr="00E05548">
        <w:rPr>
          <w:rFonts w:ascii="Arial" w:hAnsi="Arial" w:cs="Arial"/>
        </w:rPr>
        <w:t xml:space="preserve"> atnākot aukstākam laikam</w:t>
      </w:r>
      <w:r w:rsidR="00E05548" w:rsidRPr="00E05548">
        <w:rPr>
          <w:rFonts w:ascii="Arial" w:hAnsi="Arial" w:cs="Arial"/>
        </w:rPr>
        <w:t>,</w:t>
      </w:r>
      <w:r w:rsidR="00E05548" w:rsidRPr="00E05548">
        <w:rPr>
          <w:rFonts w:ascii="Arial" w:hAnsi="Arial" w:cs="Arial"/>
        </w:rPr>
        <w:t xml:space="preserve"> atkal bija spiests doties atpakaļ uz Vāciju, kur to novēroja visu februārī. Martā putni atkal tika manīti Latvijā.</w:t>
      </w:r>
      <w:r w:rsidR="00E05548" w:rsidRPr="00E05548">
        <w:rPr>
          <w:rFonts w:ascii="Arial" w:hAnsi="Arial" w:cs="Arial"/>
        </w:rPr>
        <w:t>”</w:t>
      </w:r>
    </w:p>
    <w:p w:rsidR="00E05548" w:rsidRDefault="00E05548" w:rsidP="00285037">
      <w:pPr>
        <w:ind w:firstLine="720"/>
        <w:jc w:val="both"/>
        <w:rPr>
          <w:rFonts w:ascii="Arial" w:hAnsi="Arial" w:cs="Arial"/>
        </w:rPr>
      </w:pPr>
    </w:p>
    <w:p w:rsidR="00285037" w:rsidRDefault="00CC6CD5" w:rsidP="00CC6CD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D. Boiko</w:t>
      </w:r>
      <w:r w:rsidR="00285037" w:rsidRPr="00D65EBE">
        <w:rPr>
          <w:rFonts w:ascii="Arial" w:hAnsi="Arial" w:cs="Arial"/>
        </w:rPr>
        <w:t xml:space="preserve"> ziemeļu gulbj</w:t>
      </w:r>
      <w:r>
        <w:rPr>
          <w:rFonts w:ascii="Arial" w:hAnsi="Arial" w:cs="Arial"/>
        </w:rPr>
        <w:t>u ikgadējā gredzenošana ir plašākais jebkad veiktais sugas</w:t>
      </w:r>
      <w:r w:rsidR="00285037" w:rsidRPr="00D65EBE">
        <w:rPr>
          <w:rFonts w:ascii="Arial" w:hAnsi="Arial" w:cs="Arial"/>
        </w:rPr>
        <w:t xml:space="preserve"> pētījums </w:t>
      </w:r>
      <w:r w:rsidR="00BA7D0F">
        <w:rPr>
          <w:rFonts w:ascii="Arial" w:hAnsi="Arial" w:cs="Arial"/>
        </w:rPr>
        <w:t>E</w:t>
      </w:r>
      <w:r w:rsidR="00285037" w:rsidRPr="00D65EBE">
        <w:rPr>
          <w:rFonts w:ascii="Arial" w:hAnsi="Arial" w:cs="Arial"/>
        </w:rPr>
        <w:t xml:space="preserve">iropā. </w:t>
      </w:r>
      <w:r w:rsidR="00E05548">
        <w:rPr>
          <w:rFonts w:ascii="Arial" w:hAnsi="Arial" w:cs="Arial"/>
        </w:rPr>
        <w:t>G</w:t>
      </w:r>
      <w:r w:rsidR="00285037" w:rsidRPr="00691863">
        <w:rPr>
          <w:rFonts w:ascii="Arial" w:hAnsi="Arial" w:cs="Arial"/>
        </w:rPr>
        <w:t xml:space="preserve">redzenošana pētniekiem palīdz izdarīt secinājumus par dažādu faktoru, </w:t>
      </w:r>
      <w:r w:rsidR="00BA7D0F">
        <w:rPr>
          <w:rFonts w:ascii="Arial" w:hAnsi="Arial" w:cs="Arial"/>
        </w:rPr>
        <w:t>tai skaitā</w:t>
      </w:r>
      <w:r w:rsidR="00285037" w:rsidRPr="00691863">
        <w:rPr>
          <w:rFonts w:ascii="Arial" w:hAnsi="Arial" w:cs="Arial"/>
        </w:rPr>
        <w:t>, mainīgo laika apstākļu ietekmi uz</w:t>
      </w:r>
      <w:r w:rsidR="005736F8">
        <w:rPr>
          <w:rFonts w:ascii="Arial" w:hAnsi="Arial" w:cs="Arial"/>
        </w:rPr>
        <w:t xml:space="preserve"> ziemeļu</w:t>
      </w:r>
      <w:r w:rsidR="00285037" w:rsidRPr="00691863">
        <w:rPr>
          <w:rFonts w:ascii="Arial" w:hAnsi="Arial" w:cs="Arial"/>
        </w:rPr>
        <w:t xml:space="preserve"> gulbju paradumiem un izdzīvošanu. </w:t>
      </w:r>
    </w:p>
    <w:p w:rsidR="00285037" w:rsidRDefault="00285037" w:rsidP="00285037">
      <w:pPr>
        <w:ind w:firstLine="720"/>
        <w:jc w:val="both"/>
        <w:rPr>
          <w:rFonts w:ascii="Arial" w:hAnsi="Arial" w:cs="Arial"/>
        </w:rPr>
      </w:pPr>
    </w:p>
    <w:p w:rsidR="00F81FC8" w:rsidRPr="00E05548" w:rsidRDefault="00F81FC8" w:rsidP="00F81FC8">
      <w:pPr>
        <w:ind w:firstLine="720"/>
        <w:jc w:val="both"/>
        <w:rPr>
          <w:rFonts w:ascii="Arial" w:hAnsi="Arial" w:cs="Arial"/>
        </w:rPr>
      </w:pPr>
      <w:r w:rsidRPr="00E05548">
        <w:rPr>
          <w:rFonts w:ascii="Arial" w:hAnsi="Arial" w:cs="Arial"/>
        </w:rPr>
        <w:t>Nākamie</w:t>
      </w:r>
      <w:r w:rsidR="00E05548">
        <w:rPr>
          <w:rFonts w:ascii="Arial" w:hAnsi="Arial" w:cs="Arial"/>
        </w:rPr>
        <w:t xml:space="preserve"> Latvijā atgriezīsies</w:t>
      </w:r>
      <w:r w:rsidRPr="00E05548">
        <w:rPr>
          <w:rFonts w:ascii="Arial" w:hAnsi="Arial" w:cs="Arial"/>
        </w:rPr>
        <w:t xml:space="preserve"> lauku cīruļi, ķīvītes, dzērves, lauku baloži u.c., bet vai tas būs janvāris vai februāris, atkarīgs no laika apstākļiem.</w:t>
      </w:r>
    </w:p>
    <w:p w:rsidR="00E05548" w:rsidRPr="00E05548" w:rsidRDefault="00E05548" w:rsidP="00F81FC8">
      <w:pPr>
        <w:ind w:firstLine="720"/>
        <w:jc w:val="both"/>
        <w:rPr>
          <w:rFonts w:ascii="Arial" w:hAnsi="Arial" w:cs="Arial"/>
        </w:rPr>
      </w:pPr>
    </w:p>
    <w:p w:rsidR="00E05548" w:rsidRDefault="00E05548" w:rsidP="00285037">
      <w:pPr>
        <w:pStyle w:val="NoSpacing"/>
        <w:spacing w:line="240" w:lineRule="auto"/>
        <w:ind w:right="-514"/>
        <w:rPr>
          <w:rFonts w:ascii="Arial" w:hAnsi="Arial" w:cs="Arial"/>
          <w:b/>
          <w:sz w:val="20"/>
          <w:szCs w:val="20"/>
        </w:rPr>
      </w:pPr>
    </w:p>
    <w:p w:rsidR="00285037" w:rsidRPr="00CC6CD5" w:rsidRDefault="00285037" w:rsidP="00285037">
      <w:pPr>
        <w:pStyle w:val="NoSpacing"/>
        <w:spacing w:line="240" w:lineRule="auto"/>
        <w:ind w:right="-514"/>
        <w:rPr>
          <w:rFonts w:ascii="Arial" w:hAnsi="Arial" w:cs="Arial"/>
          <w:b/>
          <w:sz w:val="20"/>
          <w:szCs w:val="20"/>
        </w:rPr>
      </w:pPr>
      <w:r w:rsidRPr="00CC6CD5">
        <w:rPr>
          <w:rFonts w:ascii="Arial" w:hAnsi="Arial" w:cs="Arial"/>
          <w:b/>
          <w:sz w:val="20"/>
          <w:szCs w:val="20"/>
        </w:rPr>
        <w:t>Informāciju sagatavoja:</w:t>
      </w:r>
    </w:p>
    <w:p w:rsidR="00285037" w:rsidRPr="00C63BF1" w:rsidRDefault="00285037" w:rsidP="00285037">
      <w:pPr>
        <w:pStyle w:val="NoSpacing"/>
        <w:spacing w:line="240" w:lineRule="auto"/>
        <w:ind w:right="-5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Polīna Šķiņķe</w:t>
      </w:r>
    </w:p>
    <w:p w:rsidR="00285037" w:rsidRPr="00C63BF1" w:rsidRDefault="00285037" w:rsidP="00285037">
      <w:pPr>
        <w:pStyle w:val="NoSpacing"/>
        <w:spacing w:line="240" w:lineRule="auto"/>
        <w:ind w:right="-514"/>
        <w:rPr>
          <w:rFonts w:ascii="Arial" w:hAnsi="Arial" w:cs="Arial"/>
          <w:sz w:val="20"/>
          <w:szCs w:val="20"/>
        </w:rPr>
      </w:pPr>
      <w:r w:rsidRPr="00C63BF1">
        <w:rPr>
          <w:rFonts w:ascii="Arial" w:hAnsi="Arial" w:cs="Arial"/>
          <w:sz w:val="20"/>
          <w:szCs w:val="20"/>
        </w:rPr>
        <w:t>Latvijas Dabas muzeja</w:t>
      </w:r>
    </w:p>
    <w:p w:rsidR="00285037" w:rsidRPr="00C63BF1" w:rsidRDefault="00285037" w:rsidP="00285037">
      <w:pPr>
        <w:pStyle w:val="NoSpacing"/>
        <w:spacing w:line="240" w:lineRule="auto"/>
        <w:ind w:right="-5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Komunikācijas nodaļa </w:t>
      </w:r>
    </w:p>
    <w:p w:rsidR="00A37594" w:rsidRDefault="00285037" w:rsidP="00A37594">
      <w:pPr>
        <w:pStyle w:val="NoSpacing"/>
        <w:spacing w:line="240" w:lineRule="auto"/>
        <w:ind w:right="-5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Tālr.: 67356058</w:t>
      </w:r>
    </w:p>
    <w:p w:rsidR="00135630" w:rsidRDefault="00285037" w:rsidP="00A37594">
      <w:pPr>
        <w:pStyle w:val="NoSpacing"/>
        <w:spacing w:line="240" w:lineRule="auto"/>
        <w:ind w:right="-514"/>
      </w:pPr>
      <w:r w:rsidRPr="00C63BF1">
        <w:rPr>
          <w:rFonts w:ascii="Arial" w:hAnsi="Arial" w:cs="Arial"/>
          <w:sz w:val="20"/>
          <w:szCs w:val="20"/>
        </w:rPr>
        <w:t xml:space="preserve">E-pasts: </w:t>
      </w:r>
      <w:hyperlink r:id="rId5" w:history="1">
        <w:r w:rsidRPr="007F682F">
          <w:rPr>
            <w:rStyle w:val="Hyperlink"/>
            <w:rFonts w:ascii="Arial" w:hAnsi="Arial" w:cs="Arial"/>
            <w:sz w:val="20"/>
            <w:szCs w:val="20"/>
          </w:rPr>
          <w:t>polina.skinke@ldm.gov.lv</w:t>
        </w:r>
      </w:hyperlink>
    </w:p>
    <w:sectPr w:rsidR="00135630" w:rsidSect="005736F8">
      <w:pgSz w:w="11906" w:h="16838"/>
      <w:pgMar w:top="1276" w:right="1133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Latvju Raksti B TL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37"/>
    <w:rsid w:val="002700B1"/>
    <w:rsid w:val="00285037"/>
    <w:rsid w:val="002B42DD"/>
    <w:rsid w:val="00410418"/>
    <w:rsid w:val="005639EB"/>
    <w:rsid w:val="005736F8"/>
    <w:rsid w:val="006436B4"/>
    <w:rsid w:val="008F543B"/>
    <w:rsid w:val="00A37594"/>
    <w:rsid w:val="00B55679"/>
    <w:rsid w:val="00BA7D0F"/>
    <w:rsid w:val="00BC40B7"/>
    <w:rsid w:val="00CC6CD5"/>
    <w:rsid w:val="00DC4251"/>
    <w:rsid w:val="00E05548"/>
    <w:rsid w:val="00F8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B68D"/>
  <w15:chartTrackingRefBased/>
  <w15:docId w15:val="{7D019004-FACA-432A-A0DE-C87265D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85037"/>
    <w:pPr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val="lv-LV" w:eastAsia="hi-IN" w:bidi="hi-IN"/>
    </w:rPr>
  </w:style>
  <w:style w:type="character" w:styleId="Hyperlink">
    <w:name w:val="Hyperlink"/>
    <w:rsid w:val="00285037"/>
    <w:rPr>
      <w:color w:val="0000FF"/>
      <w:u w:val="single"/>
    </w:rPr>
  </w:style>
  <w:style w:type="paragraph" w:styleId="NormalWeb">
    <w:name w:val="Normal (Web)"/>
    <w:basedOn w:val="Normal"/>
    <w:rsid w:val="002850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ina.skinke@ldm.gov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Skinke</dc:creator>
  <cp:keywords/>
  <dc:description/>
  <cp:lastModifiedBy>Polina Skinke</cp:lastModifiedBy>
  <cp:revision>7</cp:revision>
  <dcterms:created xsi:type="dcterms:W3CDTF">2020-01-22T11:57:00Z</dcterms:created>
  <dcterms:modified xsi:type="dcterms:W3CDTF">2020-01-22T12:29:00Z</dcterms:modified>
</cp:coreProperties>
</file>